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8"/>
          <w:szCs w:val="38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38"/>
          <w:szCs w:val="38"/>
          <w:u w:color="000000"/>
          <w:rtl w:val="0"/>
          <w:lang w:val="ru-RU"/>
        </w:rPr>
        <w:t>Договор купли</w:t>
      </w:r>
      <w:r>
        <w:rPr>
          <w:rFonts w:ascii="Times New Roman" w:hAnsi="Times New Roman"/>
          <w:b w:val="1"/>
          <w:bCs w:val="1"/>
          <w:sz w:val="38"/>
          <w:szCs w:val="3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38"/>
          <w:szCs w:val="38"/>
          <w:u w:color="000000"/>
          <w:rtl w:val="0"/>
          <w:lang w:val="ru-RU"/>
        </w:rPr>
        <w:t>продажи квартиры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С участием доверенного лица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  Петров Федор Николаевич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,</w:t>
      </w:r>
      <w:r>
        <w:rPr>
          <w:rFonts w:ascii="Arial Unicode MS" w:cs="Arial Unicode MS" w:hAnsi="Arial Unicode MS" w:eastAsia="Arial Unicode MS"/>
          <w:sz w:val="28"/>
          <w:szCs w:val="28"/>
          <w:u w:color="000000"/>
          <w:rtl w:val="0"/>
          <w:lang w:val="ru-RU"/>
        </w:rPr>
        <w:br w:type="textWrapping"/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проживающий по адресу 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Москва ул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Осенняя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117,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23 </w:t>
      </w:r>
      <w:r>
        <w:rPr>
          <w:rFonts w:ascii="Arial Unicode MS" w:cs="Arial Unicode MS" w:hAnsi="Arial Unicode MS" w:eastAsia="Arial Unicode MS"/>
          <w:sz w:val="28"/>
          <w:szCs w:val="28"/>
          <w:u w:color="000000"/>
          <w:rtl w:val="0"/>
          <w:lang w:val="ru-RU"/>
        </w:rPr>
        <w:br w:type="textWrapping"/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лице Никитина Игоря Ивановича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проживающего по адресу 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Москва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Зимняя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.73,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паспорт № ХХХ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ХХХ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серия ХХХ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_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ХХХ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выданный ОВД района ХХХХХХ города Москвы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действующего на основании доверенности № ххх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ххх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ххх от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июня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выданной нотариусом Кузьминым 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8"/>
          <w:szCs w:val="28"/>
          <w:u w:color="000000"/>
          <w:rtl w:val="0"/>
          <w:lang w:val="ru-RU"/>
        </w:rPr>
        <w:br w:type="textWrapping"/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далее в тексте именуемый «Продавец»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,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                                                            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и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Сергеев Анатолий Александрович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,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проживающий по адресу 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Москва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Березовая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.17</w:t>
      </w:r>
      <w:r>
        <w:rPr>
          <w:rFonts w:ascii="Arial Unicode MS" w:cs="Arial Unicode MS" w:hAnsi="Arial Unicode MS" w:eastAsia="Arial Unicode MS"/>
          <w:sz w:val="28"/>
          <w:szCs w:val="28"/>
          <w:u w:color="000000"/>
          <w:rtl w:val="0"/>
          <w:lang w:val="ru-RU"/>
        </w:rPr>
        <w:br w:type="textWrapping"/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лице Игнатенко Натальи Митрофановны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паспорт № ХХХ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ХХХ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серия ХХХ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_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ХХХ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выданный ОВД района ХХХХХХ города Москвы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действующей на основании доверенности № ххх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ххх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ххх от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июня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выданной нотариусом Кузьминым 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8"/>
          <w:szCs w:val="28"/>
          <w:u w:color="000000"/>
          <w:rtl w:val="0"/>
          <w:lang w:val="ru-RU"/>
        </w:rPr>
        <w:br w:type="textWrapping"/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далее в тексте именуемая «Покупатель»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,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заключили настоящий договор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: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Продавец продал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 Покупатель купил двухкомнатную квартиру 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34,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общей площадью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 жилом доме 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 улице Таллинская города Москвы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Квартира принадлежит Продавцу на праве собственности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Квартира продана за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16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000 000 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шестнадцать миллионов рублей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/,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уплачиваемых Покупателем Продавцу переводом на банковский счет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соответствии со </w:t>
      </w:r>
      <w:r>
        <w:rPr>
          <w:rStyle w:val="Hyperlink.0"/>
          <w:rFonts w:ascii="Times New Roman" w:cs="Times New Roman" w:hAnsi="Times New Roman" w:eastAsia="Times New Roman"/>
          <w:color w:val="000000"/>
          <w:sz w:val="28"/>
          <w:szCs w:val="28"/>
          <w:u w:val="none" w:color="000000"/>
          <w:rtl w:val="0"/>
          <w:lang w:val="ru-RU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00000"/>
          <w:sz w:val="28"/>
          <w:szCs w:val="28"/>
          <w:u w:val="none" w:color="000000"/>
          <w:rtl w:val="0"/>
          <w:lang w:val="ru-RU"/>
        </w:rPr>
        <w:instrText xml:space="preserve"> HYPERLINK "https://dogovor-urist.ru/%2525D0%2525BA%2525D0%2525BE%2525D0%2525B4%2525D0%2525B5%2525D0%2525BA%2525D1%252581%2525D1%25258B/%2525D0%2525B3%2525D0%2525BA_%2525D1%252580%2525D1%252584_2/%2525D1%252581%2525D1%252582%2525D0%2525B0%2525D1%252582%2525D1%25258C%2525D1%25258F_469/"</w:instrText>
      </w:r>
      <w:r>
        <w:rPr>
          <w:rStyle w:val="Hyperlink.0"/>
          <w:rFonts w:ascii="Times New Roman" w:cs="Times New Roman" w:hAnsi="Times New Roman" w:eastAsia="Times New Roman"/>
          <w:color w:val="000000"/>
          <w:sz w:val="28"/>
          <w:szCs w:val="28"/>
          <w:u w:val="none" w:color="000000"/>
          <w:rtl w:val="0"/>
          <w:lang w:val="ru-RU"/>
        </w:rPr>
        <w:fldChar w:fldCharType="separate" w:fldLock="0"/>
      </w:r>
      <w:r>
        <w:rPr>
          <w:rStyle w:val="Hyperlink.0"/>
          <w:rFonts w:ascii="Times New Roman" w:hAnsi="Times New Roman" w:hint="default"/>
          <w:color w:val="000000"/>
          <w:sz w:val="28"/>
          <w:szCs w:val="28"/>
          <w:u w:val="none" w:color="000000"/>
          <w:rtl w:val="0"/>
          <w:lang w:val="ru-RU"/>
        </w:rPr>
        <w:t>ст</w:t>
      </w:r>
      <w:r>
        <w:rPr>
          <w:rStyle w:val="Hyperlink.0"/>
          <w:rFonts w:ascii="Times New Roman" w:hAnsi="Times New Roman"/>
          <w:color w:val="000000"/>
          <w:sz w:val="28"/>
          <w:szCs w:val="28"/>
          <w:u w:val="none" w:color="000000"/>
          <w:rtl w:val="0"/>
          <w:lang w:val="ru-RU"/>
        </w:rPr>
        <w:t xml:space="preserve">. 469 </w:t>
      </w:r>
      <w:r>
        <w:rPr>
          <w:rStyle w:val="Hyperlink.0"/>
          <w:rFonts w:ascii="Times New Roman" w:hAnsi="Times New Roman" w:hint="default"/>
          <w:color w:val="000000"/>
          <w:sz w:val="28"/>
          <w:szCs w:val="28"/>
          <w:u w:val="none" w:color="000000"/>
          <w:rtl w:val="0"/>
          <w:lang w:val="ru-RU"/>
        </w:rPr>
        <w:t>ГК РФ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fldChar w:fldCharType="end" w:fldLock="0"/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Продавец гарантирует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что квартира соответствует требованиям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предъявляемым к жилым помещениям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пригодна для проживания и эксплуатации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5.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Продавец гарантирует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что до совершения настоящего договора указанная квартира свободна от любых имущественных прав и претензий третьих лиц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 которых стороны не могли не знать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никому не запродана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 подарена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 заложена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 споре и под запрещением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арестом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 состоит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Квартира передаётся при подписании настоящего Договора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данный пункт имеет силу передаточного акта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Лиц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сохраняющих право пользования данной квартирой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 имеется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Настоящий договор составлен в трёх экземплярах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из которых один находится у Продавца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второй – у Покупателя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третий – в Управлении Росреестра по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_______________________________________.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Подписи сторон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>: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00000"/>
      <w:u w:val="none" w:color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