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rtl w:val="0"/>
          <w:lang w:val="ru-RU"/>
        </w:rPr>
        <w:t>Водитель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Водителя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инструкция определяет обязанности и права водителя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работающего на служебном автомобиле в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[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 в предложном падеже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]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далее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Общество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Под термином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водитель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"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имеется в виду непосредственный штатный водитель Общества или другой сотрудник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эксплуатирующий в служебных целях на постоянной или временной основе автомобиль Общества или автомобиль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находящийся в распоряжении Общества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Инструкция действует в отношении сотрудников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эксплуатирующих личные автомобили в служебных целях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Водитель назначается на должность и освобождается от должности в установленном действующим трудовым законодательством порядке приказом руководителя Общества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Водитель подчиняется непосредственно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[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 непосредственного руководителя в дательном падеже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]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Общества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должность водителя назначается лицо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имеющее среднее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полное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общее образование и специальную подготовку по установленной программе без предъявления требований к стажу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Водитель отвечает за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эффективное исполнение поручаемой ему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соблюдение требований исполнительской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трудовой и технологической дисциплины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сохранность и исправность управляемого им автомобиля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1.8.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Водитель должен знать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дорожного движения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штрафные санкции за их нарушение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основные технические характеристики и общее устройство автомобиля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показания приборов и счетчиков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элементы управления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предназначение клавиш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кнопок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рукояток и 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.);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порядок установки и снятия систем сигнализации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характер и условия их срабатывания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содержания автомобиля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ухода за кузовом и салоном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поддержания их в чистоте и благоприятном для длительной эксплуатации состоянии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мыть кузов под прямыми солнечными лучами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горячей водой зимой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своевременно наносить защитные лосьоны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моющие жидкости и др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.);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сроки проведения очередного технического обслуживания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технического осмотра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проверки давления в шинах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износа шин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угла свободного хода рулевого колеса и 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согласно инструкции эксплуатации автомобиля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и нормы охраны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Водитель в своей деятельности руководствуется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локальными актами и организационно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распорядительными документами организации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предприятия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правилами охраны труда и техники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обеспечения производственной санитарии и противопожарной защиты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указаниями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приказаниями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решениями и поручениями непосредственного руководителя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Водитель обязан осуществлять следующие трудовые функции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Обеспечить корректное плавное профессиональное вождение автомобиля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максимально обеспечивающее сохранность жизни и здоровья пассажиров и технически исправное состояние самого автомобиля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применять без крайней необходимости звуковые сигналы и резкие обгоны впереди идущих автомобилей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Водитель обязан и может предвидеть любую дорожную обстановку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выбирать скорость движения и дистанцию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исключающие возникновение аварийной ситуации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оставлять автомобиль без присмотра за пределами видимости на любой минимальный срок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дающий шанс угона автомобиля или кражи каких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либо вещей из салона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Парковать автомобиль лишь на охраняемых стоянках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обязательном порядке ставить автомобиль на сигнализацию при любых случаях выхода из салона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 время движения и стоянки все двери автомобиля должны быть блокированы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При выходе из автомобиля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посадке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необходимо убедиться в отсутствии потенциальной 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Следить за техническим состоянием автомобиля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выполнять самостоятельно необходимые работы по обеспечению его безопасной эксплуатации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согласно инструкции по эксплуатации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своевременно проходить техническое обслуживание в сервисном центре и технический осмотр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Содержать двигатель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кузов и салон автомобиля в чистоте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защищать их предназначенными для этого соответствующими средствами ухода за теми или иными поверхностями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Строго выполнять все распоряжения руководителя Общества и своего непосредственного начальника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Обеспечивать своевременную подачу автомобиля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Сообщать своему непосредственному руководителю правдивую информацию о своем самочувствии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2.8.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употреблять перед или в процессе работы алкоголь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психотропные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снотворные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антидепрессивные и другие средства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снижающие внимание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реакцию и работоспособность организма человека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Категорически не допускать случаев подвоза каких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либо пассажиров или грузов по собственному усмотрению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также любых видов использования автомашины в личных целях без разрешения руководства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Всегда находиться на рабочем месте в автомобиле или в непосредственной близости от него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2.10.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Ежедневно вести путевые листы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отмечая маршруты следования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пройденный километраж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расход топлива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Штатные водители отмечают также количество отработанного времени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Внимательно следить за окружающей дорожной обстановкой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Запоминать номера и приметы автомобилей в случае их длительного следования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хвосте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"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автомобиля Общества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Сообщать непосредственному начальнику все свои подозрения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касающиеся вопросов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вносить свои предложения по ее повышению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допускать случаев занятия посторонними делами в рабочее время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Проявлять творческий подход к своим непосредственным обязанностям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стараться быть полезным Обществу в текущей хозяйственной деятельности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Проявлять разумную конструктивную инициативу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случае служебной необходимости водитель может привлекаться к выполнению своих обязанностей сверхурочно в порядке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предусмотренном положениями федерального законодательства о труде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Водитель имеет право</w:t>
      </w:r>
      <w:r>
        <w:rPr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Требовать от пассажиров соблюдения норм поведения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чистоты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пристегиваться ремнем безопасности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Вносить руководству предложения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направленные на повышение безопасности и безаварийности эксплуатации автомобиля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 любым другим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касающимся исполнения настоящей инструкции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Повышать свою квалификацию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rFonts w:ascii="Arial" w:cs="Arial" w:hAnsi="Arial" w:eastAsia="Arial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Принимать решения в пределах своей компетенции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Водитель несет административную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дисциплинарную и материальную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в отдельных случаях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предусмотренных законодательством РФ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уголовную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 за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Невыполнение или ненадлежащее выполнение служебных указаний непосредственного руководителя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Невыполнение или ненадлежащее выполнение своих трудовых функций и порученных ему задач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Неправомерное использование предоставленных служебных полномочий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также использование их в личных целях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Недостоверную информацию о состоянии выполнения порученной ему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Непринятие мер по пресечению выявленных нарушений правил техники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 дорожного движения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противопожарных и других правил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создающих угрозу деятельности предприятия и его работникам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Необеспечение соблюдения трудовой дисциплины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Оценка работы водителя осуществляется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4.2.1.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Непосредственным руководителем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регулярно в процессе повседневного осуществления работником своих трудовых функций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4.2.2.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Аттестационной комиссией предприятия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периодически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но не реже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раза в два года на основании документированных итогов работы за оценочный период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Основным критерием оценки работы водителя является качество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полнота и своевременность выполнения им задач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предусмотренных настоящей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5.1.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Режим работы водителя определяется в соответствии с 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установленными в Обществе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5.2.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связи с производственной необходимостью водитель обязан выезжать в служебные командировки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местного значения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С инструкцией ознакомлен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_________/_______/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"___"______________ 20__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